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E8" w:rsidRPr="00ED1DE8" w:rsidRDefault="00ED1DE8" w:rsidP="00ED1D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D1DE8">
        <w:rPr>
          <w:rFonts w:ascii="Times New Roman" w:hAnsi="Times New Roman" w:cs="Times New Roman"/>
          <w:b/>
          <w:sz w:val="28"/>
          <w:szCs w:val="28"/>
        </w:rPr>
        <w:t>СВЕТОДИОДНЫЙ СВЕТОФОР ТИПА Т.1 С НЕТРАДИЦИОННЫМ ИСТОЧНИКОМ ЭНЕРГИИ</w:t>
      </w:r>
    </w:p>
    <w:bookmarkEnd w:id="0"/>
    <w:p w:rsidR="00ED1DE8" w:rsidRPr="00ED1DE8" w:rsidRDefault="00ED1DE8" w:rsidP="00ED1D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1DE8" w:rsidRPr="00ED1DE8" w:rsidRDefault="00ED1DE8" w:rsidP="00ED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E8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ED1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D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DE8">
        <w:rPr>
          <w:rFonts w:ascii="Times New Roman" w:hAnsi="Times New Roman" w:cs="Times New Roman"/>
          <w:sz w:val="28"/>
          <w:szCs w:val="28"/>
        </w:rPr>
        <w:t xml:space="preserve"> данное время по республике участились перебои с электроэнергией и на улицах столицы из-за отключения светофоров возникают транспортные заторы, снижается обеспечение безопасности дорожного движения, так же </w:t>
      </w:r>
      <w:r w:rsidRPr="00ED1DE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энергосбережение и сокращение эксплуатационных расходов на обслуживание различных технических средств является одной из актуальных задач хозяйственной деятельности современного города.</w:t>
      </w:r>
    </w:p>
    <w:p w:rsidR="00ED1DE8" w:rsidRPr="00ED1DE8" w:rsidRDefault="00ED1DE8" w:rsidP="00ED1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1DE8" w:rsidRPr="00ED1DE8" w:rsidRDefault="00ED1DE8" w:rsidP="00ED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DE8">
        <w:rPr>
          <w:rFonts w:ascii="Times New Roman" w:hAnsi="Times New Roman" w:cs="Times New Roman"/>
          <w:b/>
          <w:sz w:val="28"/>
          <w:szCs w:val="28"/>
        </w:rPr>
        <w:t xml:space="preserve">Применение: </w:t>
      </w:r>
      <w:r w:rsidRPr="00ED1DE8">
        <w:rPr>
          <w:rFonts w:ascii="Times New Roman" w:hAnsi="Times New Roman" w:cs="Times New Roman"/>
          <w:sz w:val="28"/>
          <w:szCs w:val="28"/>
        </w:rPr>
        <w:t>Светофоры предназначены для поочередного пропуска участников дорожного движения через определенный участок улично-дорожной сети, а также для обозначения опасных участков дорог.</w:t>
      </w:r>
    </w:p>
    <w:p w:rsidR="00ED1DE8" w:rsidRPr="00ED1DE8" w:rsidRDefault="00ED1DE8" w:rsidP="00ED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DE8" w:rsidRPr="00ED1DE8" w:rsidRDefault="00ED1DE8" w:rsidP="00ED1DE8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D1DE8">
        <w:rPr>
          <w:rFonts w:ascii="Times New Roman" w:hAnsi="Times New Roman" w:cs="Times New Roman"/>
          <w:b/>
          <w:sz w:val="28"/>
          <w:szCs w:val="28"/>
        </w:rPr>
        <w:t>Достигаемый эффект:</w:t>
      </w:r>
      <w:r w:rsidRPr="00ED1DE8">
        <w:rPr>
          <w:rFonts w:ascii="Times New Roman" w:hAnsi="Times New Roman" w:cs="Times New Roman"/>
          <w:sz w:val="28"/>
          <w:szCs w:val="28"/>
        </w:rPr>
        <w:t xml:space="preserve"> Данный светофор в качестве источников света имеет светоизлучающие диоды одного цвета и </w:t>
      </w:r>
      <w:r w:rsidRPr="00ED1DE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имеет ряд существенных преимуществ:</w:t>
      </w:r>
    </w:p>
    <w:p w:rsidR="00ED1DE8" w:rsidRPr="00ED1DE8" w:rsidRDefault="00ED1DE8" w:rsidP="00ED1D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D1DE8">
        <w:rPr>
          <w:color w:val="000000"/>
          <w:sz w:val="28"/>
          <w:szCs w:val="28"/>
        </w:rPr>
        <w:t xml:space="preserve"> малая потребляемая мощность (до 12 В);</w:t>
      </w:r>
    </w:p>
    <w:p w:rsidR="00ED1DE8" w:rsidRPr="00ED1DE8" w:rsidRDefault="00ED1DE8" w:rsidP="00ED1D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D1DE8">
        <w:rPr>
          <w:color w:val="000000"/>
          <w:sz w:val="28"/>
          <w:szCs w:val="28"/>
        </w:rPr>
        <w:t xml:space="preserve"> работает от солнечной батареи;</w:t>
      </w:r>
    </w:p>
    <w:p w:rsidR="00ED1DE8" w:rsidRPr="00ED1DE8" w:rsidRDefault="00ED1DE8" w:rsidP="00ED1D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D1DE8">
        <w:rPr>
          <w:color w:val="000000"/>
          <w:sz w:val="28"/>
          <w:szCs w:val="28"/>
        </w:rPr>
        <w:t xml:space="preserve"> увеличение срока службы в десятки раз (до 15 лет);</w:t>
      </w:r>
    </w:p>
    <w:p w:rsidR="00ED1DE8" w:rsidRPr="00ED1DE8" w:rsidRDefault="00ED1DE8" w:rsidP="00ED1D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D1DE8">
        <w:rPr>
          <w:color w:val="000000"/>
          <w:sz w:val="28"/>
          <w:szCs w:val="28"/>
        </w:rPr>
        <w:t xml:space="preserve"> высокая эксплуатационная надежность;</w:t>
      </w:r>
    </w:p>
    <w:p w:rsidR="00ED1DE8" w:rsidRPr="00ED1DE8" w:rsidRDefault="00ED1DE8" w:rsidP="00ED1D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ED1DE8">
        <w:rPr>
          <w:color w:val="000000"/>
          <w:sz w:val="28"/>
          <w:szCs w:val="28"/>
        </w:rPr>
        <w:t xml:space="preserve"> исключение появления ложных сигналов светофора при отражении солнечных лучей из-за отсутствия цветных светофильтров;</w:t>
      </w:r>
    </w:p>
    <w:p w:rsidR="00ED1DE8" w:rsidRPr="00ED1DE8" w:rsidRDefault="00ED1DE8" w:rsidP="00ED1DE8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Style w:val="apple-style-span"/>
          <w:sz w:val="28"/>
          <w:szCs w:val="28"/>
        </w:rPr>
      </w:pPr>
      <w:r w:rsidRPr="00ED1DE8">
        <w:rPr>
          <w:rStyle w:val="apple-style-span"/>
          <w:sz w:val="28"/>
          <w:szCs w:val="28"/>
        </w:rPr>
        <w:t xml:space="preserve"> совместим с любым дорожным контроллером, соответствующим требованиям ГОСТ 34.401-90. 34.401-90.</w:t>
      </w:r>
    </w:p>
    <w:p w:rsidR="00ED1DE8" w:rsidRPr="00ED1DE8" w:rsidRDefault="00ED1DE8" w:rsidP="00ED1DE8">
      <w:pPr>
        <w:pStyle w:val="a3"/>
        <w:spacing w:before="0" w:beforeAutospacing="0" w:after="0" w:afterAutospacing="0"/>
        <w:jc w:val="center"/>
        <w:rPr>
          <w:rStyle w:val="apple-style-span"/>
          <w:color w:val="000000" w:themeColor="text1"/>
          <w:sz w:val="28"/>
          <w:szCs w:val="28"/>
        </w:rPr>
      </w:pPr>
      <w:r w:rsidRPr="00ED1DE8">
        <w:rPr>
          <w:rStyle w:val="apple-style-span"/>
          <w:noProof/>
          <w:color w:val="000000" w:themeColor="text1"/>
          <w:sz w:val="28"/>
          <w:szCs w:val="28"/>
        </w:rPr>
        <w:drawing>
          <wp:inline distT="0" distB="0" distL="0" distR="0" wp14:anchorId="033CCEC8" wp14:editId="4ED58222">
            <wp:extent cx="3078075" cy="2819942"/>
            <wp:effectExtent l="0" t="0" r="8255" b="0"/>
            <wp:docPr id="8576" name="Рисунок 8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20" cy="2826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1DE8" w:rsidRPr="00ED1DE8" w:rsidRDefault="00ED1DE8" w:rsidP="00ED1DE8">
      <w:pPr>
        <w:pStyle w:val="a3"/>
        <w:spacing w:before="0" w:beforeAutospacing="0" w:after="0" w:afterAutospacing="0"/>
        <w:rPr>
          <w:rStyle w:val="apple-style-span"/>
          <w:b/>
          <w:sz w:val="28"/>
          <w:szCs w:val="28"/>
        </w:rPr>
      </w:pPr>
    </w:p>
    <w:p w:rsidR="00ED1DE8" w:rsidRPr="00ED1DE8" w:rsidRDefault="00ED1DE8" w:rsidP="00ED1DE8">
      <w:pPr>
        <w:pStyle w:val="a3"/>
        <w:spacing w:before="0" w:beforeAutospacing="0" w:after="0" w:afterAutospacing="0"/>
        <w:rPr>
          <w:rStyle w:val="apple-style-span"/>
          <w:b/>
          <w:sz w:val="28"/>
          <w:szCs w:val="28"/>
        </w:rPr>
      </w:pPr>
      <w:r w:rsidRPr="00ED1DE8">
        <w:rPr>
          <w:rStyle w:val="apple-style-span"/>
          <w:b/>
          <w:sz w:val="28"/>
          <w:szCs w:val="28"/>
        </w:rPr>
        <w:t>Стоимость: 5 000 сомов</w:t>
      </w:r>
    </w:p>
    <w:sectPr w:rsidR="00ED1DE8" w:rsidRPr="00ED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D53BB"/>
    <w:multiLevelType w:val="hybridMultilevel"/>
    <w:tmpl w:val="D1289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E8"/>
    <w:rsid w:val="001E6156"/>
    <w:rsid w:val="00235E55"/>
    <w:rsid w:val="003F75FF"/>
    <w:rsid w:val="0062365B"/>
    <w:rsid w:val="00BD2768"/>
    <w:rsid w:val="00E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5F490-FB13-42A0-BDE9-2C906AC0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1D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D1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2</cp:revision>
  <dcterms:created xsi:type="dcterms:W3CDTF">2022-03-28T10:25:00Z</dcterms:created>
  <dcterms:modified xsi:type="dcterms:W3CDTF">2022-03-28T10:25:00Z</dcterms:modified>
</cp:coreProperties>
</file>